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71FA" w14:textId="0348EA77" w:rsidR="009065A8" w:rsidRDefault="009F3360" w:rsidP="00B134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Judul</w:t>
      </w:r>
      <w:proofErr w:type="spellEnd"/>
      <w:r w:rsidR="009065A8" w:rsidRPr="009065A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065A8" w:rsidRPr="009065A8">
        <w:rPr>
          <w:rFonts w:ascii="Times New Roman" w:hAnsi="Times New Roman" w:cs="Times New Roman"/>
          <w:b/>
          <w:sz w:val="28"/>
          <w:szCs w:val="24"/>
        </w:rPr>
        <w:t>dalam</w:t>
      </w:r>
      <w:proofErr w:type="spellEnd"/>
      <w:r w:rsidR="009065A8" w:rsidRPr="009065A8">
        <w:rPr>
          <w:rFonts w:ascii="Times New Roman" w:hAnsi="Times New Roman" w:cs="Times New Roman"/>
          <w:b/>
          <w:sz w:val="28"/>
          <w:szCs w:val="24"/>
        </w:rPr>
        <w:t xml:space="preserve"> Bahasa I</w:t>
      </w:r>
      <w:r w:rsidR="00786437">
        <w:rPr>
          <w:rFonts w:ascii="Times New Roman" w:hAnsi="Times New Roman" w:cs="Times New Roman"/>
          <w:b/>
          <w:sz w:val="28"/>
          <w:szCs w:val="24"/>
        </w:rPr>
        <w:t>ndonesia</w:t>
      </w:r>
      <w:r w:rsidRPr="009F3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8"/>
          <w:szCs w:val="28"/>
        </w:rPr>
        <w:t>Ditulis</w:t>
      </w:r>
      <w:proofErr w:type="spellEnd"/>
      <w:r w:rsidRPr="00906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8"/>
          <w:szCs w:val="28"/>
        </w:rPr>
        <w:t>Tidak</w:t>
      </w:r>
      <w:proofErr w:type="spellEnd"/>
      <w:r w:rsidRPr="00906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8"/>
          <w:szCs w:val="28"/>
        </w:rPr>
        <w:t>Lebih</w:t>
      </w:r>
      <w:proofErr w:type="spellEnd"/>
      <w:r w:rsidRPr="009065A8">
        <w:rPr>
          <w:rFonts w:ascii="Times New Roman" w:hAnsi="Times New Roman" w:cs="Times New Roman"/>
          <w:b/>
          <w:sz w:val="28"/>
          <w:szCs w:val="28"/>
        </w:rPr>
        <w:t xml:space="preserve"> Dari </w:t>
      </w:r>
      <w:proofErr w:type="spellStart"/>
      <w:r w:rsidRPr="009065A8">
        <w:rPr>
          <w:rFonts w:ascii="Times New Roman" w:hAnsi="Times New Roman" w:cs="Times New Roman"/>
          <w:b/>
          <w:sz w:val="28"/>
          <w:szCs w:val="28"/>
        </w:rPr>
        <w:t>Dua</w:t>
      </w:r>
      <w:proofErr w:type="spellEnd"/>
      <w:r w:rsidRPr="00906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8"/>
          <w:szCs w:val="28"/>
        </w:rPr>
        <w:t>Belas</w:t>
      </w:r>
      <w:proofErr w:type="spellEnd"/>
      <w:r w:rsidRPr="009065A8">
        <w:rPr>
          <w:rFonts w:ascii="Times New Roman" w:hAnsi="Times New Roman" w:cs="Times New Roman"/>
          <w:b/>
          <w:sz w:val="28"/>
          <w:szCs w:val="28"/>
        </w:rPr>
        <w:t xml:space="preserve"> Kata</w:t>
      </w:r>
    </w:p>
    <w:p w14:paraId="38AD6BD2" w14:textId="77777777" w:rsidR="009F3360" w:rsidRPr="009065A8" w:rsidRDefault="009F3360" w:rsidP="00B134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00E359F" w14:textId="77777777" w:rsidR="009065A8" w:rsidRPr="009065A8" w:rsidRDefault="009065A8" w:rsidP="00B134F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A8">
        <w:rPr>
          <w:rFonts w:ascii="Times New Roman" w:hAnsi="Times New Roman" w:cs="Times New Roman"/>
          <w:b/>
          <w:sz w:val="24"/>
          <w:szCs w:val="24"/>
        </w:rPr>
        <w:t xml:space="preserve">Nama Author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disingkat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koresponden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diberi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>*</w:t>
      </w:r>
    </w:p>
    <w:p w14:paraId="6C2C08E6" w14:textId="6D6941A0" w:rsidR="009065A8" w:rsidRDefault="009065A8" w:rsidP="00B134F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universitas,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, dan negara</w:t>
      </w:r>
    </w:p>
    <w:p w14:paraId="7A078E42" w14:textId="79884493" w:rsidR="00C910C7" w:rsidRPr="009065A8" w:rsidRDefault="00C910C7" w:rsidP="00B134F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</w:p>
    <w:p w14:paraId="705E4E5F" w14:textId="77777777" w:rsidR="009065A8" w:rsidRPr="009065A8" w:rsidRDefault="009065A8" w:rsidP="00B13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72E481" w14:textId="77777777" w:rsidR="00786437" w:rsidRPr="009065A8" w:rsidRDefault="00786437" w:rsidP="0078643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14:paraId="1DB4F657" w14:textId="00071FC5" w:rsidR="00786437" w:rsidRPr="009065A8" w:rsidRDefault="00786437" w:rsidP="00786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Hasil,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>, dan Kesimpulan)</w:t>
      </w:r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3360">
        <w:rPr>
          <w:rFonts w:ascii="Times New Roman" w:hAnsi="Times New Roman" w:cs="Times New Roman"/>
          <w:b/>
          <w:sz w:val="24"/>
          <w:szCs w:val="24"/>
        </w:rPr>
        <w:t>0 kata</w:t>
      </w:r>
    </w:p>
    <w:p w14:paraId="38DB452F" w14:textId="77777777" w:rsidR="009065A8" w:rsidRPr="009065A8" w:rsidRDefault="009065A8" w:rsidP="00B13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86372" w14:textId="77777777" w:rsidR="00786437" w:rsidRPr="009065A8" w:rsidRDefault="00786437" w:rsidP="00786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5A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065A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065A8">
        <w:rPr>
          <w:rFonts w:ascii="Times New Roman" w:hAnsi="Times New Roman" w:cs="Times New Roman"/>
          <w:b/>
          <w:sz w:val="24"/>
          <w:szCs w:val="24"/>
        </w:rPr>
        <w:t>:</w:t>
      </w:r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minimal 3 kata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6 kata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alfabetis</w:t>
      </w:r>
      <w:proofErr w:type="spellEnd"/>
    </w:p>
    <w:p w14:paraId="62CDD053" w14:textId="77777777" w:rsidR="009065A8" w:rsidRPr="009065A8" w:rsidRDefault="009065A8" w:rsidP="009065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573C75" wp14:editId="0DB74D4B">
                <wp:simplePos x="0" y="0"/>
                <wp:positionH relativeFrom="column">
                  <wp:posOffset>277220</wp:posOffset>
                </wp:positionH>
                <wp:positionV relativeFrom="paragraph">
                  <wp:posOffset>190500</wp:posOffset>
                </wp:positionV>
                <wp:extent cx="57499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4" y="-1"/>
                    <wp:lineTo x="21564" y="-1"/>
                    <wp:lineTo x="0" y="-1"/>
                  </wp:wrapPolygon>
                </wp:wrapThrough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F0BB7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5pt" to="47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g/HAIAAEI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k9YKRI&#10;CzPaCcXRPLSmM66AiLXa21Acvahns9P0h0NKrxuijjxSfLkauJaFG8mbK2HjDCQ4dF80gxhy8jr2&#10;6VLbNkBCB9AljuN6Hwe/eEThcPqYLxaTKUZ08CWkGC4a6/xnrlsUjBJL4ByByXnnfCBCiiEk5FF6&#10;K6SM05YKdSVeTAE5eJyWggVn3NjjYS0tOpOgl/jFqt6FBeSKuKaPiwi9kqw+KRazNJywzc32RMje&#10;BlZShURQI/C8Wb1Sfi7SxWa+meejfDLbjPK0qkaftut8NNtmj9PqoVqvq+xX4JzlRSMY4yrQHlSb&#10;5X+nitv76fV21+29P8lb9NhIIDv8I+k45DDXXiEHza57OwwfhBqDb48qvITXe7BfP/3VbwAAAP//&#10;AwBQSwMEFAAGAAgAAAAhAJOZrkbcAAAACAEAAA8AAABkcnMvZG93bnJldi54bWxMj8FOwzAQRO9I&#10;/IO1SFwqapNUQEOcCgG5cWkBcd0mSxIRr9PYbQNfzyIOcNyZ0eybfDW5Xh1oDJ1nC5dzA4q48nXH&#10;jYWX5/LiBlSIyDX2nsnCJwVYFacnOWa1P/KaDpvYKCnhkKGFNsYh0zpULTkMcz8Qi/fuR4dRzrHR&#10;9YhHKXe9Toy50g47lg8tDnTfUvWx2TsLoXylXfk1q2bmLW08JbuHp0e09vxsursFFWmKf2H4wRd0&#10;KIRp6/dcB9VbWKTXkrSQGpkk/nKxTEBtfwVd5Pr/gOIbAAD//wMAUEsBAi0AFAAGAAgAAAAhALaD&#10;OJL+AAAA4QEAABMAAAAAAAAAAAAAAAAAAAAAAFtDb250ZW50X1R5cGVzXS54bWxQSwECLQAUAAYA&#10;CAAAACEAOP0h/9YAAACUAQAACwAAAAAAAAAAAAAAAAAvAQAAX3JlbHMvLnJlbHNQSwECLQAUAAYA&#10;CAAAACEAqm6YPxwCAABCBAAADgAAAAAAAAAAAAAAAAAuAgAAZHJzL2Uyb0RvYy54bWxQSwECLQAU&#10;AAYACAAAACEAk5muRtwAAAAIAQAADwAAAAAAAAAAAAAAAAB2BAAAZHJzL2Rvd25yZXYueG1sUEsF&#10;BgAAAAAEAAQA8wAAAH8FAAAAAA==&#10;">
                <w10:wrap type="through"/>
              </v:line>
            </w:pict>
          </mc:Fallback>
        </mc:AlternateContent>
      </w:r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DE31" w14:textId="77777777" w:rsidR="009065A8" w:rsidRPr="002A10BC" w:rsidRDefault="009065A8" w:rsidP="002A10BC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6B01AFB3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pada 80% </w:t>
      </w:r>
      <w:proofErr w:type="spellStart"/>
      <w:r w:rsidRPr="009F33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3ABE652E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3C78FE" w14:textId="77777777" w:rsidR="009065A8" w:rsidRPr="00B134FD" w:rsidRDefault="009065A8" w:rsidP="002A10BC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</w:p>
    <w:p w14:paraId="6BFA7599" w14:textId="77777777" w:rsidR="009065A8" w:rsidRPr="002A10BC" w:rsidRDefault="009065A8" w:rsidP="002A10BC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BC">
        <w:rPr>
          <w:rFonts w:ascii="Times New Roman" w:hAnsi="Times New Roman" w:cs="Times New Roman"/>
          <w:b/>
          <w:sz w:val="24"/>
          <w:szCs w:val="24"/>
        </w:rPr>
        <w:t>Alat</w:t>
      </w:r>
    </w:p>
    <w:p w14:paraId="027E59CF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Instumen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Merk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44480AFA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9FC2E" w14:textId="77777777" w:rsidR="009065A8" w:rsidRPr="002A10BC" w:rsidRDefault="009065A8" w:rsidP="002A10BC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</w:p>
    <w:p w14:paraId="37AC35A5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6492D8F9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9AC715" w14:textId="77777777" w:rsidR="009065A8" w:rsidRPr="002A10BC" w:rsidRDefault="009065A8" w:rsidP="002A10BC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2A1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Rinci</w:t>
      </w:r>
      <w:proofErr w:type="spellEnd"/>
    </w:p>
    <w:p w14:paraId="7CD46FC7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9F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60">
        <w:rPr>
          <w:rFonts w:ascii="Times New Roman" w:hAnsi="Times New Roman" w:cs="Times New Roman"/>
          <w:sz w:val="24"/>
          <w:szCs w:val="24"/>
        </w:rPr>
        <w:t>mereproduksi</w:t>
      </w:r>
      <w:proofErr w:type="spellEnd"/>
      <w:r w:rsidR="009F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60">
        <w:rPr>
          <w:rFonts w:ascii="Times New Roman" w:hAnsi="Times New Roman" w:cs="Times New Roman"/>
          <w:sz w:val="24"/>
          <w:szCs w:val="24"/>
        </w:rPr>
        <w:t>kajiannya</w:t>
      </w:r>
      <w:proofErr w:type="spellEnd"/>
      <w:r w:rsidR="009F3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360">
        <w:rPr>
          <w:rFonts w:ascii="Times New Roman" w:hAnsi="Times New Roman" w:cs="Times New Roman"/>
          <w:sz w:val="24"/>
          <w:szCs w:val="24"/>
        </w:rPr>
        <w:t>K</w:t>
      </w:r>
      <w:r w:rsidRPr="009065A8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7CD12EEF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27A98" w14:textId="77777777" w:rsidR="009065A8" w:rsidRPr="002A10BC" w:rsidRDefault="009065A8" w:rsidP="002A10BC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BC">
        <w:rPr>
          <w:rFonts w:ascii="Times New Roman" w:hAnsi="Times New Roman" w:cs="Times New Roman"/>
          <w:b/>
          <w:sz w:val="24"/>
          <w:szCs w:val="24"/>
        </w:rPr>
        <w:t>Hasil</w:t>
      </w:r>
    </w:p>
    <w:p w14:paraId="7A25BEC1" w14:textId="77777777" w:rsid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C6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A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Gambar yang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r w:rsidRPr="009F3360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/Gambar,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bukan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mentah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F3360">
        <w:rPr>
          <w:rFonts w:ascii="Times New Roman" w:hAnsi="Times New Roman" w:cs="Times New Roman"/>
          <w:b/>
          <w:sz w:val="24"/>
          <w:szCs w:val="24"/>
        </w:rPr>
        <w:t>duplikasi</w:t>
      </w:r>
      <w:proofErr w:type="spellEnd"/>
      <w:r w:rsidRPr="009F3360">
        <w:rPr>
          <w:rFonts w:ascii="Times New Roman" w:hAnsi="Times New Roman" w:cs="Times New Roman"/>
          <w:b/>
          <w:sz w:val="24"/>
          <w:szCs w:val="24"/>
        </w:rPr>
        <w:t>).</w:t>
      </w:r>
      <w:r w:rsidR="00FC6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6A1" w:rsidRPr="00FC66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66A1" w:rsidRPr="00FC66A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C66A1" w:rsidRPr="00FC66A1">
        <w:rPr>
          <w:rFonts w:ascii="Times New Roman" w:hAnsi="Times New Roman" w:cs="Times New Roman"/>
          <w:sz w:val="24"/>
          <w:szCs w:val="24"/>
        </w:rPr>
        <w:t xml:space="preserve"> &amp; Gambar </w:t>
      </w:r>
      <w:proofErr w:type="spellStart"/>
      <w:r w:rsidR="00FC66A1" w:rsidRPr="00FC66A1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="00FC66A1" w:rsidRPr="00FC6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A1" w:rsidRPr="00FC66A1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FC66A1" w:rsidRPr="00FC6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A1" w:rsidRPr="00FC66A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C66A1" w:rsidRPr="00FC66A1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FC66A1" w:rsidRPr="00FC66A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C66A1" w:rsidRPr="00FC66A1">
        <w:rPr>
          <w:rFonts w:ascii="Times New Roman" w:hAnsi="Times New Roman" w:cs="Times New Roman"/>
          <w:sz w:val="24"/>
          <w:szCs w:val="24"/>
        </w:rPr>
        <w:t>)</w:t>
      </w:r>
    </w:p>
    <w:p w14:paraId="1513F265" w14:textId="77777777" w:rsidR="009065A8" w:rsidRPr="00B134FD" w:rsidRDefault="009065A8" w:rsidP="002A10BC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14:paraId="3946CCE8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FC6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66A1">
        <w:rPr>
          <w:rFonts w:ascii="Times New Roman" w:hAnsi="Times New Roman" w:cs="Times New Roman"/>
          <w:sz w:val="24"/>
          <w:szCs w:val="24"/>
        </w:rPr>
        <w:t xml:space="preserve"> </w:t>
      </w:r>
      <w:r w:rsidR="00FC66A1" w:rsidRPr="00E60F0E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="00FC66A1" w:rsidRPr="00E60F0E">
        <w:rPr>
          <w:rFonts w:ascii="Times New Roman" w:hAnsi="Times New Roman" w:cs="Times New Roman"/>
          <w:b/>
          <w:sz w:val="24"/>
          <w:szCs w:val="24"/>
        </w:rPr>
        <w:t>angka</w:t>
      </w:r>
      <w:proofErr w:type="spellEnd"/>
      <w:r w:rsidR="00FC66A1" w:rsidRPr="00E60F0E">
        <w:rPr>
          <w:rFonts w:ascii="Times New Roman" w:hAnsi="Times New Roman" w:cs="Times New Roman"/>
          <w:b/>
          <w:sz w:val="24"/>
          <w:szCs w:val="24"/>
        </w:rPr>
        <w:t xml:space="preserve"> superscript</w:t>
      </w:r>
      <w:r w:rsidRPr="009065A8">
        <w:rPr>
          <w:rFonts w:ascii="Times New Roman" w:hAnsi="Times New Roman" w:cs="Times New Roman"/>
          <w:sz w:val="24"/>
          <w:szCs w:val="24"/>
        </w:rPr>
        <w:t xml:space="preserve">. Pustaka yang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079010CD" w14:textId="77777777" w:rsidR="00523236" w:rsidRPr="009065A8" w:rsidRDefault="00523236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1326F" w14:textId="77777777" w:rsidR="009065A8" w:rsidRPr="002A10BC" w:rsidRDefault="009065A8" w:rsidP="002A10BC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BC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26589B60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5A8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304D7D8E" w14:textId="77777777" w:rsidR="009065A8" w:rsidRPr="009065A8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67599" w14:textId="77777777" w:rsidR="009065A8" w:rsidRPr="002A10BC" w:rsidRDefault="009065A8" w:rsidP="002A10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96A2D38" w14:textId="77777777" w:rsidR="009065A8" w:rsidRPr="00523236" w:rsidRDefault="00523236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3236">
        <w:rPr>
          <w:rFonts w:ascii="Times New Roman" w:hAnsi="Times New Roman" w:cs="Times New Roman"/>
          <w:sz w:val="24"/>
          <w:szCs w:val="24"/>
        </w:rPr>
        <w:t xml:space="preserve">ustaka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r w:rsidRPr="00523236">
        <w:rPr>
          <w:rFonts w:ascii="Times New Roman" w:hAnsi="Times New Roman" w:cs="Times New Roman"/>
          <w:b/>
          <w:sz w:val="24"/>
          <w:szCs w:val="24"/>
        </w:rPr>
        <w:t>Vancouver</w:t>
      </w:r>
      <w:r w:rsidRPr="005232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910C7">
        <w:rPr>
          <w:rFonts w:ascii="Times New Roman" w:hAnsi="Times New Roman" w:cs="Times New Roman"/>
          <w:b/>
          <w:bCs/>
          <w:sz w:val="24"/>
          <w:szCs w:val="24"/>
        </w:rPr>
        <w:t>diberi</w:t>
      </w:r>
      <w:proofErr w:type="spellEnd"/>
      <w:r w:rsidRPr="00C91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0C7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C91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0C7">
        <w:rPr>
          <w:rFonts w:ascii="Times New Roman" w:hAnsi="Times New Roman" w:cs="Times New Roman"/>
          <w:b/>
          <w:bCs/>
          <w:sz w:val="24"/>
          <w:szCs w:val="24"/>
        </w:rPr>
        <w:t>urut</w:t>
      </w:r>
      <w:proofErr w:type="spellEnd"/>
      <w:r w:rsidRPr="00C9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abjad. Nama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6 orang,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6 orang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 80%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lastRenderedPageBreak/>
        <w:t>digunakan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t>terbitan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52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primer. Mohon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3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23236">
        <w:rPr>
          <w:rFonts w:ascii="Times New Roman" w:hAnsi="Times New Roman" w:cs="Times New Roman"/>
          <w:sz w:val="24"/>
          <w:szCs w:val="24"/>
        </w:rPr>
        <w:t>:</w:t>
      </w:r>
    </w:p>
    <w:p w14:paraId="2955B7DA" w14:textId="77777777" w:rsidR="00523236" w:rsidRPr="009065A8" w:rsidRDefault="00523236" w:rsidP="002A10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7AFF5C" w14:textId="77777777" w:rsidR="009065A8" w:rsidRPr="00211C9C" w:rsidRDefault="009065A8" w:rsidP="00B134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211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</w:p>
    <w:p w14:paraId="01A34C1C" w14:textId="77777777" w:rsidR="009065A8" w:rsidRP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Guastaldi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R, Reis A,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Figueras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Secoli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S. Prevalence of potential drug-drug interactions in bone marrow</w:t>
      </w:r>
      <w:r w:rsidR="00211C9C">
        <w:rPr>
          <w:rFonts w:ascii="Times New Roman" w:hAnsi="Times New Roman" w:cs="Times New Roman"/>
          <w:sz w:val="24"/>
          <w:szCs w:val="24"/>
        </w:rPr>
        <w:t xml:space="preserve"> </w:t>
      </w:r>
      <w:r w:rsidRPr="009065A8">
        <w:rPr>
          <w:rFonts w:ascii="Times New Roman" w:hAnsi="Times New Roman" w:cs="Times New Roman"/>
          <w:sz w:val="24"/>
          <w:szCs w:val="24"/>
        </w:rPr>
        <w:t>transplant  patients.  Int  J  Clin Pharm.</w:t>
      </w:r>
      <w:r w:rsidR="00211C9C">
        <w:rPr>
          <w:rFonts w:ascii="Times New Roman" w:hAnsi="Times New Roman" w:cs="Times New Roman"/>
          <w:sz w:val="24"/>
          <w:szCs w:val="24"/>
        </w:rPr>
        <w:t xml:space="preserve"> </w:t>
      </w:r>
      <w:r w:rsidRPr="009065A8">
        <w:rPr>
          <w:rFonts w:ascii="Times New Roman" w:hAnsi="Times New Roman" w:cs="Times New Roman"/>
          <w:sz w:val="24"/>
          <w:szCs w:val="24"/>
        </w:rPr>
        <w:t>2011;33(6):1002-9.</w:t>
      </w:r>
    </w:p>
    <w:p w14:paraId="70AB7FEC" w14:textId="77777777" w:rsidR="00211C9C" w:rsidRDefault="00211C9C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771F3" w14:textId="77777777" w:rsidR="009065A8" w:rsidRPr="00211C9C" w:rsidRDefault="009065A8" w:rsidP="00B134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211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211C9C">
        <w:rPr>
          <w:rFonts w:ascii="Times New Roman" w:hAnsi="Times New Roman" w:cs="Times New Roman"/>
          <w:i/>
          <w:sz w:val="24"/>
          <w:szCs w:val="24"/>
        </w:rPr>
        <w:t xml:space="preserve"> 6 </w:t>
      </w: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penulis</w:t>
      </w:r>
      <w:proofErr w:type="spellEnd"/>
    </w:p>
    <w:p w14:paraId="7BBB6E56" w14:textId="77777777" w:rsidR="009065A8" w:rsidRP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Lorgelly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PK, Atkinson M,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Lakhanpaul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M, Smyth AR, Vyas H, Weston V, et al. Oral versus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i.v.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antibiotics for community-acquired pneumonia in children: a cost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minimisation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analysis.</w:t>
      </w:r>
      <w:r w:rsidR="00211C9C">
        <w:rPr>
          <w:rFonts w:ascii="Times New Roman" w:hAnsi="Times New Roman" w:cs="Times New Roman"/>
          <w:sz w:val="24"/>
          <w:szCs w:val="24"/>
        </w:rPr>
        <w:t xml:space="preserve"> </w:t>
      </w:r>
      <w:r w:rsidRPr="009065A8">
        <w:rPr>
          <w:rFonts w:ascii="Times New Roman" w:hAnsi="Times New Roman" w:cs="Times New Roman"/>
          <w:sz w:val="24"/>
          <w:szCs w:val="24"/>
        </w:rPr>
        <w:t>Eur Respir J. 2010;35(4):858-64.</w:t>
      </w:r>
    </w:p>
    <w:p w14:paraId="6084CB35" w14:textId="77777777" w:rsidR="009065A8" w:rsidRP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494BB" w14:textId="77777777" w:rsidR="009065A8" w:rsidRPr="00211C9C" w:rsidRDefault="009065A8" w:rsidP="00B134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</w:p>
    <w:p w14:paraId="507ABA07" w14:textId="77777777" w:rsid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DiPiro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J, Talbert R, Yee G, Matzke G, Wells B, Posey L. Pharmacotherapy: a pathophysiologic approach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ke-7. New York: The McGraw-Hill Companies Inc; 2008.</w:t>
      </w:r>
    </w:p>
    <w:p w14:paraId="50402AB0" w14:textId="77777777" w:rsidR="00523236" w:rsidRPr="009065A8" w:rsidRDefault="00523236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289F0" w14:textId="77777777" w:rsidR="009065A8" w:rsidRP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29A87" w14:textId="77777777" w:rsidR="009065A8" w:rsidRPr="00211C9C" w:rsidRDefault="00211C9C" w:rsidP="00B134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9C">
        <w:rPr>
          <w:rFonts w:ascii="Times New Roman" w:hAnsi="Times New Roman" w:cs="Times New Roman"/>
          <w:i/>
          <w:sz w:val="24"/>
          <w:szCs w:val="24"/>
        </w:rPr>
        <w:t>Thesis</w:t>
      </w:r>
    </w:p>
    <w:p w14:paraId="55CED474" w14:textId="77777777" w:rsid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Mahyuzar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antarbudaya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  tsunami:  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dramaturgis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korban tsunami dan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di Banda Aceh (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). Bandung: Universitas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; 2010.</w:t>
      </w:r>
    </w:p>
    <w:p w14:paraId="7AB954CE" w14:textId="77777777" w:rsidR="00523236" w:rsidRPr="009065A8" w:rsidRDefault="00523236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76DE7" w14:textId="77777777" w:rsidR="009065A8" w:rsidRPr="00211C9C" w:rsidRDefault="009065A8" w:rsidP="00B134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Proseding</w:t>
      </w:r>
      <w:proofErr w:type="spellEnd"/>
      <w:r w:rsidRPr="00211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C9C">
        <w:rPr>
          <w:rFonts w:ascii="Times New Roman" w:hAnsi="Times New Roman" w:cs="Times New Roman"/>
          <w:i/>
          <w:sz w:val="24"/>
          <w:szCs w:val="24"/>
        </w:rPr>
        <w:t>Konferensi</w:t>
      </w:r>
      <w:proofErr w:type="spellEnd"/>
    </w:p>
    <w:p w14:paraId="5940158D" w14:textId="77777777" w:rsidR="009065A8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A8">
        <w:rPr>
          <w:rFonts w:ascii="Times New Roman" w:hAnsi="Times New Roman" w:cs="Times New Roman"/>
          <w:sz w:val="24"/>
          <w:szCs w:val="24"/>
        </w:rPr>
        <w:t>Abdulah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ab/>
        <w:t>R.</w:t>
      </w:r>
      <w:r w:rsidRPr="009065A8">
        <w:rPr>
          <w:rFonts w:ascii="Times New Roman" w:hAnsi="Times New Roman" w:cs="Times New Roman"/>
          <w:sz w:val="24"/>
          <w:szCs w:val="24"/>
        </w:rPr>
        <w:tab/>
        <w:t>Interactions</w:t>
      </w:r>
      <w:r w:rsidRPr="009065A8">
        <w:rPr>
          <w:rFonts w:ascii="Times New Roman" w:hAnsi="Times New Roman" w:cs="Times New Roman"/>
          <w:sz w:val="24"/>
          <w:szCs w:val="24"/>
        </w:rPr>
        <w:tab/>
        <w:t xml:space="preserve">of sulforaphane and selenium in inhibiting human breast and prostate cancer cell lines proliferation. Proceedings of International Seminar and Expo on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; 2010 November 5; Bandung, Indonesia. Indonesia:</w:t>
      </w:r>
      <w:r w:rsidR="00211C9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211C9C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="00211C9C">
        <w:rPr>
          <w:rFonts w:ascii="Times New Roman" w:hAnsi="Times New Roman" w:cs="Times New Roman"/>
          <w:sz w:val="24"/>
          <w:szCs w:val="24"/>
        </w:rPr>
        <w:t>; 2010.</w:t>
      </w:r>
    </w:p>
    <w:p w14:paraId="0A87ABE0" w14:textId="77777777" w:rsidR="00211C9C" w:rsidRPr="009065A8" w:rsidRDefault="00211C9C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96833" w14:textId="77777777" w:rsidR="009065A8" w:rsidRPr="00211C9C" w:rsidRDefault="009065A8" w:rsidP="00B134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9C">
        <w:rPr>
          <w:rFonts w:ascii="Times New Roman" w:hAnsi="Times New Roman" w:cs="Times New Roman"/>
          <w:i/>
          <w:sz w:val="24"/>
          <w:szCs w:val="24"/>
        </w:rPr>
        <w:t>Online</w:t>
      </w:r>
    </w:p>
    <w:p w14:paraId="5C7F2C5D" w14:textId="77777777" w:rsidR="00797EA0" w:rsidRDefault="009065A8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5A8">
        <w:rPr>
          <w:rFonts w:ascii="Times New Roman" w:hAnsi="Times New Roman" w:cs="Times New Roman"/>
          <w:sz w:val="24"/>
          <w:szCs w:val="24"/>
        </w:rPr>
        <w:t>Cashin RP, Yang M. Medications prescribed and occurrence of falls in general medicine inpatients [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2011].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F3360" w:rsidRPr="006672AD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http://www.ncbi.nlm.nih.gov/pmc/artic les/PMC3203823/</w:t>
        </w:r>
      </w:hyperlink>
      <w:r w:rsidRPr="009065A8">
        <w:rPr>
          <w:rFonts w:ascii="Times New Roman" w:hAnsi="Times New Roman" w:cs="Times New Roman"/>
          <w:sz w:val="24"/>
          <w:szCs w:val="24"/>
        </w:rPr>
        <w:t>.</w:t>
      </w:r>
    </w:p>
    <w:p w14:paraId="4966AA9E" w14:textId="77777777" w:rsidR="00523236" w:rsidRDefault="00523236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C5515" w14:textId="77777777" w:rsidR="00523236" w:rsidRDefault="00523236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8A666" w14:textId="77777777" w:rsidR="009F3360" w:rsidRDefault="00523236" w:rsidP="00B13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0">
        <w:rPr>
          <w:rFonts w:ascii="Times New Roman" w:hAnsi="Times New Roman" w:cs="Times New Roman"/>
          <w:b/>
          <w:sz w:val="24"/>
          <w:szCs w:val="24"/>
        </w:rPr>
        <w:t>GAMBAR &amp; TABEL</w:t>
      </w:r>
    </w:p>
    <w:p w14:paraId="06247180" w14:textId="77777777" w:rsidR="009F3360" w:rsidRPr="009F3360" w:rsidRDefault="009F3360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 xml:space="preserve">.”). Gambar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236">
        <w:rPr>
          <w:rFonts w:ascii="Times New Roman" w:hAnsi="Times New Roman" w:cs="Times New Roman"/>
          <w:sz w:val="24"/>
          <w:szCs w:val="24"/>
        </w:rPr>
        <w:t>disusur</w:t>
      </w:r>
      <w:proofErr w:type="spellEnd"/>
      <w:r w:rsid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236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5232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F22E8D5" w14:textId="77777777" w:rsidR="009F3360" w:rsidRPr="009F3360" w:rsidRDefault="009F3360" w:rsidP="00B1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B0919" w14:textId="77777777" w:rsidR="009F3360" w:rsidRDefault="009F3360" w:rsidP="009F3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CE23B" wp14:editId="0B1FBCD1">
            <wp:extent cx="3980815" cy="524510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8D622" w14:textId="77777777" w:rsidR="009F3360" w:rsidRDefault="009F3360" w:rsidP="009F336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10BC">
        <w:rPr>
          <w:rFonts w:ascii="Times New Roman" w:hAnsi="Times New Roman" w:cs="Times New Roman"/>
          <w:b/>
          <w:sz w:val="24"/>
          <w:szCs w:val="24"/>
        </w:rPr>
        <w:t>Gambar 1</w:t>
      </w:r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236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236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5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236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523236">
        <w:rPr>
          <w:rFonts w:ascii="Times New Roman" w:hAnsi="Times New Roman" w:cs="Times New Roman"/>
          <w:sz w:val="24"/>
          <w:szCs w:val="24"/>
        </w:rPr>
        <w:t xml:space="preserve"> Schiff</w:t>
      </w:r>
    </w:p>
    <w:p w14:paraId="7E2B85DA" w14:textId="77777777" w:rsidR="009F3360" w:rsidRDefault="009F3360" w:rsidP="009F3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B028A" w14:textId="77777777" w:rsidR="009F3360" w:rsidRDefault="009F3360" w:rsidP="009F3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D5C33" w14:textId="77777777" w:rsidR="009F3360" w:rsidRDefault="009F3360" w:rsidP="009F3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9B470F" wp14:editId="6F01FFEF">
            <wp:extent cx="3410585" cy="1438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6D1DE" w14:textId="77777777" w:rsidR="009F3360" w:rsidRDefault="009F3360" w:rsidP="009F336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10BC">
        <w:rPr>
          <w:rFonts w:ascii="Times New Roman" w:hAnsi="Times New Roman" w:cs="Times New Roman"/>
          <w:b/>
          <w:sz w:val="24"/>
          <w:szCs w:val="24"/>
        </w:rPr>
        <w:t>Gambar 2</w:t>
      </w:r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r w:rsidR="00523236">
        <w:rPr>
          <w:rFonts w:ascii="Times New Roman" w:hAnsi="Times New Roman" w:cs="Times New Roman"/>
          <w:sz w:val="24"/>
          <w:szCs w:val="24"/>
        </w:rPr>
        <w:t xml:space="preserve">Spektrum IR </w:t>
      </w:r>
      <w:proofErr w:type="spellStart"/>
      <w:r w:rsidR="0052323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523236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39CDF41C" w14:textId="77777777" w:rsidR="00523236" w:rsidRDefault="00523236" w:rsidP="009F336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1AB46F" w14:textId="77777777" w:rsidR="00523236" w:rsidRDefault="00523236" w:rsidP="005232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0BC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A10B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Template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. Format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dicontohkan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065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1720"/>
        <w:gridCol w:w="1480"/>
        <w:gridCol w:w="2980"/>
        <w:gridCol w:w="2880"/>
        <w:gridCol w:w="120"/>
      </w:tblGrid>
      <w:tr w:rsidR="00523236" w:rsidRPr="002A10BC" w14:paraId="75C7F1A6" w14:textId="77777777" w:rsidTr="00FB26F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14:paraId="7488CD21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325DC7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447FA0" w14:textId="77777777" w:rsidR="00523236" w:rsidRPr="002A10BC" w:rsidRDefault="00523236" w:rsidP="00FB26FE">
            <w:pPr>
              <w:spacing w:after="0" w:line="0" w:lineRule="atLeast"/>
              <w:ind w:right="2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Konsentrasi</w:t>
            </w:r>
            <w:proofErr w:type="spellEnd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(ppm)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E0D8EC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Diameter </w:t>
            </w:r>
            <w:proofErr w:type="spellStart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hambatan</w:t>
            </w:r>
            <w:proofErr w:type="spellEnd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rata-rata (mm)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EE8743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Hambatan</w:t>
            </w:r>
            <w:proofErr w:type="spellEnd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rata-rata </w:t>
            </w:r>
            <w:proofErr w:type="spellStart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kloramfenikol</w:t>
            </w:r>
            <w:proofErr w:type="spellEnd"/>
          </w:p>
        </w:tc>
      </w:tr>
      <w:tr w:rsidR="00523236" w:rsidRPr="002A10BC" w14:paraId="5C712A92" w14:textId="77777777" w:rsidTr="00FB26FE">
        <w:trPr>
          <w:trHeight w:val="97"/>
        </w:trPr>
        <w:tc>
          <w:tcPr>
            <w:tcW w:w="20" w:type="dxa"/>
            <w:shd w:val="clear" w:color="auto" w:fill="auto"/>
            <w:vAlign w:val="bottom"/>
          </w:tcPr>
          <w:p w14:paraId="128E7095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81C098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14:paraId="75C67775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59E1C79A" w14:textId="77777777" w:rsidR="00523236" w:rsidRPr="002A10BC" w:rsidRDefault="00523236" w:rsidP="00523236">
            <w:pPr>
              <w:spacing w:after="0" w:line="219" w:lineRule="exact"/>
              <w:ind w:right="16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Schiff base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14:paraId="45B341C7" w14:textId="77777777" w:rsidR="00523236" w:rsidRPr="002A10BC" w:rsidRDefault="00523236" w:rsidP="00523236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proofErr w:type="spellStart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Kompleks</w:t>
            </w:r>
            <w:proofErr w:type="spellEnd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logam</w:t>
            </w:r>
            <w:proofErr w:type="spellEnd"/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Fe-</w:t>
            </w:r>
            <w:r w:rsidRPr="002A10BC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Schiff base</w:t>
            </w: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14:paraId="08EF392D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523236" w:rsidRPr="002A10BC" w14:paraId="0F22C5D1" w14:textId="77777777" w:rsidTr="00FB26FE">
        <w:trPr>
          <w:trHeight w:val="123"/>
        </w:trPr>
        <w:tc>
          <w:tcPr>
            <w:tcW w:w="20" w:type="dxa"/>
            <w:shd w:val="clear" w:color="auto" w:fill="auto"/>
            <w:vAlign w:val="bottom"/>
          </w:tcPr>
          <w:p w14:paraId="7C7AF7DB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37E14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87FF0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0D647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9558F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41AD9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6F71C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523236" w:rsidRPr="002A10BC" w14:paraId="5213F87E" w14:textId="77777777" w:rsidTr="00FB26FE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14:paraId="440B91D5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E666FB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409736A" w14:textId="77777777" w:rsidR="00523236" w:rsidRPr="002A10BC" w:rsidRDefault="00523236" w:rsidP="00FB26FE">
            <w:pPr>
              <w:spacing w:after="0" w:line="217" w:lineRule="exact"/>
              <w:ind w:right="66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99D873E" w14:textId="77777777" w:rsidR="00523236" w:rsidRPr="002A10BC" w:rsidRDefault="00523236" w:rsidP="00FB26FE">
            <w:pPr>
              <w:spacing w:after="0" w:line="217" w:lineRule="exact"/>
              <w:ind w:right="7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7,1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6B5A3847" w14:textId="77777777" w:rsidR="00523236" w:rsidRPr="002A10BC" w:rsidRDefault="00523236" w:rsidP="00523236">
            <w:pPr>
              <w:spacing w:after="0" w:line="217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7,2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F2DE510" w14:textId="77777777" w:rsidR="00523236" w:rsidRPr="002A10BC" w:rsidRDefault="00523236" w:rsidP="00523236">
            <w:pPr>
              <w:spacing w:after="0" w:line="217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22,3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EB99EF6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523236" w:rsidRPr="002A10BC" w14:paraId="75F301D1" w14:textId="77777777" w:rsidTr="00FB26FE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14:paraId="6330CB4B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F3EE0F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600B247" w14:textId="77777777" w:rsidR="00523236" w:rsidRPr="002A10BC" w:rsidRDefault="00523236" w:rsidP="00FB26FE">
            <w:pPr>
              <w:spacing w:after="0" w:line="228" w:lineRule="exact"/>
              <w:ind w:right="66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1200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3C43F29" w14:textId="77777777" w:rsidR="00523236" w:rsidRPr="002A10BC" w:rsidRDefault="00523236" w:rsidP="00FB26FE">
            <w:pPr>
              <w:spacing w:after="0" w:line="228" w:lineRule="exact"/>
              <w:ind w:right="7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7,3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5AB7DAEA" w14:textId="77777777" w:rsidR="00523236" w:rsidRPr="002A10BC" w:rsidRDefault="00523236" w:rsidP="00523236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7,6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A5626BC" w14:textId="77777777" w:rsidR="00523236" w:rsidRPr="002A10BC" w:rsidRDefault="00523236" w:rsidP="00523236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22,6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618F16F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523236" w:rsidRPr="002A10BC" w14:paraId="1DA8FFA7" w14:textId="77777777" w:rsidTr="00FB26FE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0699AE9B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CC3791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57C858D" w14:textId="77777777" w:rsidR="00523236" w:rsidRPr="002A10BC" w:rsidRDefault="00523236" w:rsidP="00FB26FE">
            <w:pPr>
              <w:spacing w:after="0" w:line="0" w:lineRule="atLeast"/>
              <w:ind w:right="66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1400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51C3DD3" w14:textId="77777777" w:rsidR="00523236" w:rsidRPr="002A10BC" w:rsidRDefault="00523236" w:rsidP="00FB26FE">
            <w:pPr>
              <w:spacing w:after="0" w:line="0" w:lineRule="atLeast"/>
              <w:ind w:right="7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7,5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377CAC0F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8,1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4E17E36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23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9B3B164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523236" w:rsidRPr="002A10BC" w14:paraId="6D06919B" w14:textId="77777777" w:rsidTr="00FB26FE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77647797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4CD876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3190367" w14:textId="77777777" w:rsidR="00523236" w:rsidRPr="002A10BC" w:rsidRDefault="00523236" w:rsidP="00FB26FE">
            <w:pPr>
              <w:spacing w:after="0" w:line="0" w:lineRule="atLeast"/>
              <w:ind w:right="66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1600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1A46CC6" w14:textId="77777777" w:rsidR="00523236" w:rsidRPr="002A10BC" w:rsidRDefault="00523236" w:rsidP="00FB26FE">
            <w:pPr>
              <w:spacing w:after="0" w:line="0" w:lineRule="atLeast"/>
              <w:ind w:right="7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8,1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3BEDA034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8,5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627AE2E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23,3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B51D288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523236" w:rsidRPr="002A10BC" w14:paraId="32FB94C9" w14:textId="77777777" w:rsidTr="00FB26FE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300CDE39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B5EE5F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6869F28" w14:textId="77777777" w:rsidR="00523236" w:rsidRPr="002A10BC" w:rsidRDefault="00523236" w:rsidP="00FB26FE">
            <w:pPr>
              <w:spacing w:after="0" w:line="0" w:lineRule="atLeast"/>
              <w:ind w:right="66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1800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594AA0F" w14:textId="77777777" w:rsidR="00523236" w:rsidRPr="002A10BC" w:rsidRDefault="00523236" w:rsidP="00FB26FE">
            <w:pPr>
              <w:spacing w:after="0" w:line="0" w:lineRule="atLeast"/>
              <w:ind w:right="7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8,4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534CC3E9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9,1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3049FE8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24,3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3774E17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523236" w:rsidRPr="002A10BC" w14:paraId="36A637C3" w14:textId="77777777" w:rsidTr="00FB26FE">
        <w:trPr>
          <w:trHeight w:val="2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7A0FB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7C5B5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8626F" w14:textId="77777777" w:rsidR="00523236" w:rsidRPr="002A10BC" w:rsidRDefault="00523236" w:rsidP="00FB26FE">
            <w:pPr>
              <w:spacing w:after="0" w:line="0" w:lineRule="atLeast"/>
              <w:ind w:right="66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2000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50035" w14:textId="77777777" w:rsidR="00523236" w:rsidRPr="002A10BC" w:rsidRDefault="00523236" w:rsidP="00FB26FE">
            <w:pPr>
              <w:spacing w:after="0" w:line="0" w:lineRule="atLeast"/>
              <w:ind w:right="7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8,9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5E0D3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10,3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EC3F6" w14:textId="77777777" w:rsidR="00523236" w:rsidRPr="002A10BC" w:rsidRDefault="00523236" w:rsidP="0052323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A10BC">
              <w:rPr>
                <w:rFonts w:ascii="Times New Roman" w:eastAsia="Times New Roman" w:hAnsi="Times New Roman" w:cs="Arial"/>
                <w:sz w:val="20"/>
                <w:szCs w:val="20"/>
              </w:rPr>
              <w:t>26,3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BF08EE1" w14:textId="77777777" w:rsidR="00523236" w:rsidRPr="002A10BC" w:rsidRDefault="00523236" w:rsidP="00FB26F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14:paraId="21B60E81" w14:textId="77777777" w:rsidR="009F3360" w:rsidRPr="009F3360" w:rsidRDefault="009F3360" w:rsidP="005232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F3360" w:rsidRPr="009F3360" w:rsidSect="009065A8">
      <w:headerReference w:type="first" r:id="rId10"/>
      <w:pgSz w:w="11907" w:h="16839" w:code="9"/>
      <w:pgMar w:top="1440" w:right="1080" w:bottom="14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0B06" w14:textId="77777777" w:rsidR="00865C50" w:rsidRDefault="00865C50" w:rsidP="009065A8">
      <w:pPr>
        <w:spacing w:after="0" w:line="240" w:lineRule="auto"/>
      </w:pPr>
      <w:r>
        <w:separator/>
      </w:r>
    </w:p>
  </w:endnote>
  <w:endnote w:type="continuationSeparator" w:id="0">
    <w:p w14:paraId="657154EE" w14:textId="77777777" w:rsidR="00865C50" w:rsidRDefault="00865C50" w:rsidP="009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9319" w14:textId="77777777" w:rsidR="00865C50" w:rsidRDefault="00865C50" w:rsidP="009065A8">
      <w:pPr>
        <w:spacing w:after="0" w:line="240" w:lineRule="auto"/>
      </w:pPr>
      <w:r>
        <w:separator/>
      </w:r>
    </w:p>
  </w:footnote>
  <w:footnote w:type="continuationSeparator" w:id="0">
    <w:p w14:paraId="1F180852" w14:textId="77777777" w:rsidR="00865C50" w:rsidRDefault="00865C50" w:rsidP="0090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2528" w14:textId="50D4DFD1" w:rsidR="009065A8" w:rsidRDefault="00786437" w:rsidP="009065A8">
    <w:pPr>
      <w:pStyle w:val="Header"/>
      <w:tabs>
        <w:tab w:val="clear" w:pos="4680"/>
        <w:tab w:val="clear" w:pos="9360"/>
      </w:tabs>
      <w:jc w:val="center"/>
    </w:pPr>
    <w:r w:rsidRPr="007864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84AEC" wp14:editId="197C0A22">
              <wp:simplePos x="0" y="0"/>
              <wp:positionH relativeFrom="column">
                <wp:posOffset>1767115</wp:posOffset>
              </wp:positionH>
              <wp:positionV relativeFrom="paragraph">
                <wp:posOffset>-168910</wp:posOffset>
              </wp:positionV>
              <wp:extent cx="3275256" cy="430887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256" cy="43088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349CF" w14:textId="41327A0D" w:rsidR="00786437" w:rsidRDefault="00786437" w:rsidP="007864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Majalah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Farmasetika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</w:t>
                          </w:r>
                        </w:p>
                        <w:p w14:paraId="38A36F5B" w14:textId="1A9D45A8" w:rsidR="00786437" w:rsidRDefault="00C910C7" w:rsidP="007864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Pr="00D24B9F">
                              <w:rPr>
                                <w:rStyle w:val="Hyperlink"/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https://doi.org/10.24198/mfarmasetika</w:t>
                            </w:r>
                          </w:hyperlink>
                        </w:p>
                        <w:p w14:paraId="22D24A95" w14:textId="49C8ACD5" w:rsidR="00C910C7" w:rsidRDefault="00C910C7" w:rsidP="007864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Jenis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Artikel</w:t>
                          </w:r>
                          <w:proofErr w:type="spellEnd"/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84AE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139.15pt;margin-top:-13.3pt;width:257.9pt;height:33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jQskAEAAAsDAAAOAAAAZHJzL2Uyb0RvYy54bWysUttOAyEQfTfxHwjvdtdW22bTbeMl+mLU&#13;&#10;RP0AykKXZGEIg93t3zvQWo2+GV8GmMvhzJlZrAbbsa0KaMDV/HxUcqachMa4Tc3fXu/O5pxhFK4R&#13;&#10;HThV851Cvlqenix6X6kxtNA1KjACcVj1vuZtjL4qCpStsgJH4JWjoIZgRaRn2BRNED2h264Yl+W0&#13;&#10;6CE0PoBUiOS93Qf5MuNrrWR80hpVZF3NiVvMNmS7TrZYLkS1CcK3Rh5oiD+wsMI4+vQIdSuiYO/B&#13;&#10;/IKyRgZA0HEkwRagtZEq90DdnJc/unlphVe5FxIH/VEm/D9Y+bh9Dsw0NZ9x5oSlEb2qIV7DwKZJ&#13;&#10;nN5jRTkvnrLiQG4a8qcfyZl6HnSw6aRuGMVJ5t1RWsJikpyT8exyfDnlTFLsYlLO57MEU3xV+4Dx&#13;&#10;XoFl6VLzQKPLiortA8Z96mdK+szBnem65E8U91TSLQ7r4cB7Dc2OaPc03Zo7Wj/OQuxuIK9CwkB/&#13;&#10;9R4JJ8On4n3FAZMUzwQP25FG+v2ds752ePkBAAD//wMAUEsDBBQABgAIAAAAIQDXliO84QAAAA8B&#13;&#10;AAAPAAAAZHJzL2Rvd25yZXYueG1sTE/dToMwFL438R2aY+LdVmDIGKMsZtNr5/QBOtpRBj0ltNvQ&#13;&#10;p/d4pTcn+XK+33Iz2Z5d9ehbhwLieQRMY+1Ui42Az4/XWQ7MB4lK9g61gC/tYVPd35WyUO6G7/p6&#13;&#10;CA0jE/SFFGBCGArOfW20lX7uBo30O7nRykBwbLga5Y3Mbc+TKMq4lS1SgpGD3hpdd4eLFZBH9q3r&#13;&#10;Vsne2/Q7fjLbnXsZzkI8Pky7NZ3nNbCgp/CngN8N1B8qKnZ0F1Se9QKSZb4gqoBZkmXAiLFcpTGw&#13;&#10;o4A0XgCvSv5/R/UDAAD//wMAUEsBAi0AFAAGAAgAAAAhALaDOJL+AAAA4QEAABMAAAAAAAAAAAAA&#13;&#10;AAAAAAAAAFtDb250ZW50X1R5cGVzXS54bWxQSwECLQAUAAYACAAAACEAOP0h/9YAAACUAQAACwAA&#13;&#10;AAAAAAAAAAAAAAAvAQAAX3JlbHMvLnJlbHNQSwECLQAUAAYACAAAACEACvY0LJABAAALAwAADgAA&#13;&#10;AAAAAAAAAAAAAAAuAgAAZHJzL2Uyb0RvYy54bWxQSwECLQAUAAYACAAAACEA15YjvOEAAAAPAQAA&#13;&#10;DwAAAAAAAAAAAAAAAADqAwAAZHJzL2Rvd25yZXYueG1sUEsFBgAAAAAEAAQA8wAAAPgEAAAAAA==&#13;&#10;" filled="f" stroked="f">
              <v:textbox style="mso-fit-shape-to-text:t">
                <w:txbxContent>
                  <w:p w14:paraId="463349CF" w14:textId="41327A0D" w:rsidR="00786437" w:rsidRDefault="00786437" w:rsidP="0078643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>Majalah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>Farmasetika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, </w:t>
                    </w:r>
                  </w:p>
                  <w:p w14:paraId="38A36F5B" w14:textId="1A9D45A8" w:rsidR="00786437" w:rsidRDefault="00C910C7" w:rsidP="0078643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hyperlink r:id="rId2" w:history="1">
                      <w:r w:rsidRPr="00D24B9F">
                        <w:rPr>
                          <w:rStyle w:val="Hyperlink"/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https://doi.org/10.24198/mfarmasetika</w:t>
                      </w:r>
                    </w:hyperlink>
                  </w:p>
                  <w:p w14:paraId="22D24A95" w14:textId="49C8ACD5" w:rsidR="00C910C7" w:rsidRDefault="00C910C7" w:rsidP="0078643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>Jenis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>Artikel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86437">
      <w:rPr>
        <w:noProof/>
      </w:rPr>
      <w:drawing>
        <wp:anchor distT="0" distB="0" distL="114300" distR="114300" simplePos="0" relativeHeight="251663360" behindDoc="1" locked="0" layoutInCell="1" allowOverlap="1" wp14:anchorId="56D40BFC" wp14:editId="1BF7AECC">
          <wp:simplePos x="0" y="0"/>
          <wp:positionH relativeFrom="column">
            <wp:posOffset>5714456</wp:posOffset>
          </wp:positionH>
          <wp:positionV relativeFrom="paragraph">
            <wp:posOffset>-370205</wp:posOffset>
          </wp:positionV>
          <wp:extent cx="575945" cy="815340"/>
          <wp:effectExtent l="0" t="0" r="0" b="0"/>
          <wp:wrapNone/>
          <wp:docPr id="3" name="Picture 12">
            <a:extLst xmlns:a="http://schemas.openxmlformats.org/drawingml/2006/main">
              <a:ext uri="{FF2B5EF4-FFF2-40B4-BE49-F238E27FC236}">
                <a16:creationId xmlns:a16="http://schemas.microsoft.com/office/drawing/2014/main" id="{FB426C48-9BAA-A340-A41E-F17BF7DC14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FB426C48-9BAA-A340-A41E-F17BF7DC14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4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A03862" wp14:editId="6632ABED">
              <wp:simplePos x="0" y="0"/>
              <wp:positionH relativeFrom="column">
                <wp:posOffset>-467995</wp:posOffset>
              </wp:positionH>
              <wp:positionV relativeFrom="paragraph">
                <wp:posOffset>214630</wp:posOffset>
              </wp:positionV>
              <wp:extent cx="1155700" cy="215265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AAB9761B-705C-5D40-BCC3-A0C0186072F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DAB6A7" w14:textId="77777777" w:rsidR="00786437" w:rsidRDefault="00786437" w:rsidP="0078643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e-ISSN 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is-IS"/>
                            </w:rPr>
                            <w:t>2686-2506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A03862" id="TextBox 13" o:spid="_x0000_s1027" type="#_x0000_t202" style="position:absolute;left:0;text-align:left;margin-left:-36.85pt;margin-top:16.9pt;width:91pt;height:16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d1PCgIAAO8DAAAOAAAAZHJzL2Uyb0RvYy54bWysU9uOmzAQfa/Uf7D8TjAESBaFrAIJVaWq&#13;&#10;rbTbD3CMSZDAtmxvIFrtv3fsXLZqX6qqL2bsYY7POTNePU5Dj05cm06KAkczghEXTDadOBT4x3Md&#13;&#10;LDEyloqG9lLwAp+5wY/rjx9Wo8p5LI+yb7hGACJMPqoCH61VeRgaduQDNTOpuIBkK/VALWz1IWw0&#13;&#10;HQF96MOYkCwcpW6UlowbA6fbSxKvPX7bcma/ta3hFvUFBm7Wr9qve7eG6xXND5qqY8euNOg/sBho&#13;&#10;J+DSO9SWWopedPcH1NAxLY1s7YzJIZRt2zHuNYCaiPym5ulIFfdawByj7jaZ/wfLvp6+a9Q10LsE&#13;&#10;I0EH6NEzn2wpJxTNvSTYfTHWiYPoIuq1ruMy3dVJUEMUJKRMgnKXPAR1PF/u4kVdxfPszVVHWc40&#13;&#10;pxbG43NzMzjK/k7AtdXOmiT0Fnumr5tN+bDIojJYkLQK0m1CgrKq5sGGVCRaZmQR1/M319rQc759&#13;&#10;vYpwVCb3qt2M+PBJgQV2Asnggitz5wYOneap1YP7QqsQ5GGGzve5cX4wVxSl6YJAikEujtI4S6+3&#13;&#10;36qVNvYTlwNyQYE1zKX3lp6A1IXo7Rd3mZB11/fu/J2Ki+y0ny7NutHcy+YM7EeY4AILeGIYadtX&#13;&#10;0o+7gzJq82IBzt/iMC4VV2iYKu/O9QW4sf117/96f6frnwAAAP//AwBQSwMEFAAGAAgAAAAhAPKp&#13;&#10;zU/iAAAADgEAAA8AAABkcnMvZG93bnJldi54bWxMj8FOwzAQRO9I/IO1SNxapw00Ic2mQi2cgcIH&#13;&#10;uLGJQ+J1FLtt4OvZnuCy0mpnZueVm8n14mTG0HpCWMwTEIZqr1tqED7en2c5iBAVadV7MgjfJsCm&#13;&#10;ur4qVaH9md7MaR8bwSEUCoVgYxwKKUNtjVNh7gdDfPv0o1OR17GRelRnDne9XCbJSjrVEn+wajBb&#13;&#10;a+puf3QIeeJeuu5h+Rrc3c/i3m53/mn4Qry9mXZrHo9rENFM8c8BFwbuDxUXO/gj6SB6hFmWZixF&#13;&#10;SFPmuAiSPAVxQFhlGciqlP8xql8AAAD//wMAUEsBAi0AFAAGAAgAAAAhALaDOJL+AAAA4QEAABMA&#13;&#10;AAAAAAAAAAAAAAAAAAAAAFtDb250ZW50X1R5cGVzXS54bWxQSwECLQAUAAYACAAAACEAOP0h/9YA&#13;&#10;AACUAQAACwAAAAAAAAAAAAAAAAAvAQAAX3JlbHMvLnJlbHNQSwECLQAUAAYACAAAACEA6W3dTwoC&#13;&#10;AADvAwAADgAAAAAAAAAAAAAAAAAuAgAAZHJzL2Uyb0RvYy54bWxQSwECLQAUAAYACAAAACEA8qnN&#13;&#10;T+IAAAAOAQAADwAAAAAAAAAAAAAAAABkBAAAZHJzL2Rvd25yZXYueG1sUEsFBgAAAAAEAAQA8wAA&#13;&#10;AHMFAAAAAA==&#13;&#10;" filled="f" stroked="f">
              <v:textbox style="mso-fit-shape-to-text:t">
                <w:txbxContent>
                  <w:p w14:paraId="67DAB6A7" w14:textId="77777777" w:rsidR="00786437" w:rsidRDefault="00786437" w:rsidP="0078643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e-</w:t>
                    </w: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ISSN :</w:t>
                    </w:r>
                    <w:proofErr w:type="gramEnd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  <w:lang w:val="is-IS"/>
                      </w:rPr>
                      <w:t>2686-2506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786437">
      <w:rPr>
        <w:noProof/>
      </w:rPr>
      <w:drawing>
        <wp:anchor distT="0" distB="0" distL="114300" distR="114300" simplePos="0" relativeHeight="251662336" behindDoc="0" locked="0" layoutInCell="1" allowOverlap="1" wp14:anchorId="12E61A3C" wp14:editId="0ED5CCFB">
          <wp:simplePos x="0" y="0"/>
          <wp:positionH relativeFrom="column">
            <wp:posOffset>-398145</wp:posOffset>
          </wp:positionH>
          <wp:positionV relativeFrom="paragraph">
            <wp:posOffset>-368935</wp:posOffset>
          </wp:positionV>
          <wp:extent cx="943610" cy="639445"/>
          <wp:effectExtent l="0" t="0" r="0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02A75B5B-B55C-F04D-B7A2-995CA1AB6B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02A75B5B-B55C-F04D-B7A2-995CA1AB6B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4361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6437">
      <w:rPr>
        <w:noProof/>
      </w:rPr>
      <w:drawing>
        <wp:anchor distT="0" distB="0" distL="114300" distR="114300" simplePos="0" relativeHeight="251660288" behindDoc="0" locked="0" layoutInCell="1" allowOverlap="1" wp14:anchorId="755A7A80" wp14:editId="42E1EF76">
          <wp:simplePos x="0" y="0"/>
          <wp:positionH relativeFrom="column">
            <wp:posOffset>10810875</wp:posOffset>
          </wp:positionH>
          <wp:positionV relativeFrom="paragraph">
            <wp:posOffset>-300990</wp:posOffset>
          </wp:positionV>
          <wp:extent cx="575945" cy="815340"/>
          <wp:effectExtent l="0" t="0" r="0" b="0"/>
          <wp:wrapNone/>
          <wp:docPr id="2" name="Picture 12">
            <a:extLst xmlns:a="http://schemas.openxmlformats.org/drawingml/2006/main">
              <a:ext uri="{FF2B5EF4-FFF2-40B4-BE49-F238E27FC236}">
                <a16:creationId xmlns:a16="http://schemas.microsoft.com/office/drawing/2014/main" id="{FB426C48-9BAA-A340-A41E-F17BF7DC14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FB426C48-9BAA-A340-A41E-F17BF7DC14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594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6437">
      <w:rPr>
        <w:noProof/>
      </w:rPr>
      <w:t xml:space="preserve"> </w:t>
    </w:r>
  </w:p>
  <w:p w14:paraId="6E43D950" w14:textId="77777777" w:rsidR="00786437" w:rsidRDefault="00786437">
    <w:pPr>
      <w:pStyle w:val="Header"/>
    </w:pPr>
  </w:p>
  <w:p w14:paraId="399DD32D" w14:textId="1BD9E1B4" w:rsidR="00786437" w:rsidRDefault="00786437">
    <w:pPr>
      <w:pStyle w:val="Header"/>
    </w:pPr>
    <w:r w:rsidRPr="0078643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EF9C64" wp14:editId="70C9178B">
              <wp:simplePos x="0" y="0"/>
              <wp:positionH relativeFrom="column">
                <wp:posOffset>-252095</wp:posOffset>
              </wp:positionH>
              <wp:positionV relativeFrom="paragraph">
                <wp:posOffset>175895</wp:posOffset>
              </wp:positionV>
              <wp:extent cx="6585622" cy="24424"/>
              <wp:effectExtent l="0" t="0" r="18415" b="13970"/>
              <wp:wrapNone/>
              <wp:docPr id="6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585622" cy="2442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2586DF" id="Straight Connector 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13.85pt" to="498.7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2yJywEAANsDAAAOAAAAZHJzL2Uyb0RvYy54bWysU02P0zAQvSPxHyzfadKorVZR0z10BRwQ&#13;&#10;VCxw9zrjxpK/NDb9+PeMnTSLAIGE9mKNPfPezHuZbO8v1rATYNTedXy5qDkDJ32v3bHjX7+8fXPH&#13;&#10;WUzC9cJ4Bx2/QuT3u9evtufQQuMHb3pARiQutufQ8SGl0FZVlANYERc+gKOk8mhFoiseqx7Fmdit&#13;&#10;qZq63lRnj31ALyFGen0Yk3xX+JUCmT4pFSEx03GaLZUTy/mUz2q3Fe0RRRi0nMYQ/zGFFdpR05nq&#13;&#10;QSTBvqP+jcpqiT56lRbS28orpSUUDaRmWf+i5nEQAYoWMieG2ab4crTy4+mATPcd33DmhKVP9JhQ&#13;&#10;6OOQ2N47RwZ6ZOvs0znElsr37oDTLYYDZtEXhZYpo8N7WgFeom85yjmSyC7F7+vsN1wSk/S4Wd+t&#13;&#10;N03DmaRcs1o1q9ynGgkzOGBM78BbloOOG+2yHaIVpw8xjaW3EsLlAceRSpSuBnKxcZ9BkURq2BR0&#13;&#10;WS7YG2QnQWshpASXllPrUp1hShszA+t/A6f6DIWyeDN4NOKvXWdE6exdmsFWO49/6p4ut5HVWH9z&#13;&#10;YNSdLXjy/bV8rGINbVAxd9r2vKI/3wv8+Z/c/QAAAP//AwBQSwMEFAAGAAgAAAAhADKsREnlAAAA&#13;&#10;DgEAAA8AAABkcnMvZG93bnJldi54bWxMT01PwkAQvZv4HzZj4sXAFhBqS7fEaJSDJxANx6G7to3d&#13;&#10;2dJdSvXXO570MpPJe/M+stVgG9GbzteOFEzGEQhDhdM1lQp2r0+jOxA+IGlsHBkFX8bDKr+8yDDV&#13;&#10;7kwb029DKViEfIoKqhDaVEpfVMaiH7vWEGMfrrMY+OxKqTs8s7ht5DSKFtJiTexQYWseKlN8bk9W&#13;&#10;wctNNd/t++ObxO/jJnL790W7flbq+mp4XPK4X4IIZgh/H/DbgfNDzsEO7kTai0bBaJbETFUwjXkz&#13;&#10;IUniWxAHBbPJHGSeyf818h8AAAD//wMAUEsBAi0AFAAGAAgAAAAhALaDOJL+AAAA4QEAABMAAAAA&#13;&#10;AAAAAAAAAAAAAAAAAFtDb250ZW50X1R5cGVzXS54bWxQSwECLQAUAAYACAAAACEAOP0h/9YAAACU&#13;&#10;AQAACwAAAAAAAAAAAAAAAAAvAQAAX3JlbHMvLnJlbHNQSwECLQAUAAYACAAAACEAfutsicsBAADb&#13;&#10;AwAADgAAAAAAAAAAAAAAAAAuAgAAZHJzL2Uyb0RvYy54bWxQSwECLQAUAAYACAAAACEAMqxESeUA&#13;&#10;AAAOAQAADwAAAAAAAAAAAAAAAAAlBAAAZHJzL2Rvd25yZXYueG1sUEsFBgAAAAAEAAQA8wAAADcF&#13;&#10;AAAAAA==&#13;&#10;" strokecolor="#4472c4 [3204]" strokeweight="1pt">
              <v:stroke joinstyle="miter"/>
            </v:line>
          </w:pict>
        </mc:Fallback>
      </mc:AlternateContent>
    </w:r>
  </w:p>
  <w:p w14:paraId="3B6C5C41" w14:textId="4909E66E" w:rsidR="009065A8" w:rsidRDefault="0090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36315"/>
    <w:multiLevelType w:val="hybridMultilevel"/>
    <w:tmpl w:val="DD22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E5C18"/>
    <w:multiLevelType w:val="hybridMultilevel"/>
    <w:tmpl w:val="4D729A48"/>
    <w:lvl w:ilvl="0" w:tplc="FA80C6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A44"/>
    <w:multiLevelType w:val="hybridMultilevel"/>
    <w:tmpl w:val="F01C2744"/>
    <w:lvl w:ilvl="0" w:tplc="FA80C6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16F7"/>
    <w:multiLevelType w:val="hybridMultilevel"/>
    <w:tmpl w:val="538EFECE"/>
    <w:lvl w:ilvl="0" w:tplc="FA80C6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A8"/>
    <w:rsid w:val="00211C9C"/>
    <w:rsid w:val="002A10BC"/>
    <w:rsid w:val="00523236"/>
    <w:rsid w:val="00527A66"/>
    <w:rsid w:val="00786437"/>
    <w:rsid w:val="00797EA0"/>
    <w:rsid w:val="00865C50"/>
    <w:rsid w:val="009065A8"/>
    <w:rsid w:val="009F3360"/>
    <w:rsid w:val="00B134FD"/>
    <w:rsid w:val="00BA561F"/>
    <w:rsid w:val="00C910C7"/>
    <w:rsid w:val="00DB7916"/>
    <w:rsid w:val="00E60F0E"/>
    <w:rsid w:val="00F41F13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CC5B"/>
  <w15:chartTrackingRefBased/>
  <w15:docId w15:val="{F73ECADB-A0B9-41CA-9207-235179AA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A8"/>
  </w:style>
  <w:style w:type="paragraph" w:styleId="Footer">
    <w:name w:val="footer"/>
    <w:basedOn w:val="Normal"/>
    <w:link w:val="FooterChar"/>
    <w:uiPriority w:val="99"/>
    <w:unhideWhenUsed/>
    <w:rsid w:val="009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A8"/>
  </w:style>
  <w:style w:type="paragraph" w:styleId="ListParagraph">
    <w:name w:val="List Paragraph"/>
    <w:basedOn w:val="Normal"/>
    <w:uiPriority w:val="34"/>
    <w:qFormat/>
    <w:rsid w:val="002A1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4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64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%20les/PMC32038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s://doi.org/10.24198/mfarmasetika" TargetMode="External"/><Relationship Id="rId1" Type="http://schemas.openxmlformats.org/officeDocument/2006/relationships/hyperlink" Target="https://doi.org/10.24198/mfarmasetika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Indradi</dc:creator>
  <cp:keywords/>
  <dc:description/>
  <cp:lastModifiedBy>Nasrul</cp:lastModifiedBy>
  <cp:revision>3</cp:revision>
  <dcterms:created xsi:type="dcterms:W3CDTF">2020-08-05T08:50:00Z</dcterms:created>
  <dcterms:modified xsi:type="dcterms:W3CDTF">2021-09-27T23:52:00Z</dcterms:modified>
</cp:coreProperties>
</file>